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Pr="00382416" w:rsidRDefault="00382416" w:rsidP="00382416">
      <w:pPr>
        <w:spacing w:after="0" w:line="240" w:lineRule="auto"/>
        <w:ind w:firstLine="567"/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</w:pPr>
      <w:r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 xml:space="preserve">Задание 1. Оценить с помощью коэффициента </w:t>
      </w:r>
      <w:proofErr w:type="spellStart"/>
      <w:r w:rsidRPr="00382416"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>конкордации</w:t>
      </w:r>
      <w:proofErr w:type="spellEnd"/>
      <w:r w:rsidRPr="00382416"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 xml:space="preserve"> (множественный коэффициент  ранговой корреляции)</w:t>
      </w:r>
      <w:r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 xml:space="preserve"> тесноту связи между мнениями многих экспертов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14"/>
        <w:gridCol w:w="1415"/>
        <w:gridCol w:w="1418"/>
        <w:gridCol w:w="1277"/>
        <w:gridCol w:w="708"/>
        <w:gridCol w:w="708"/>
        <w:gridCol w:w="1703"/>
      </w:tblGrid>
      <w:tr w:rsidR="00382416" w:rsidRPr="00382416" w:rsidTr="00382416">
        <w:trPr>
          <w:trHeight w:val="783"/>
        </w:trPr>
        <w:tc>
          <w:tcPr>
            <w:tcW w:w="1252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№ критерия</w:t>
            </w:r>
          </w:p>
        </w:tc>
        <w:tc>
          <w:tcPr>
            <w:tcW w:w="734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Ранг Эксперт 1</w:t>
            </w:r>
          </w:p>
        </w:tc>
        <w:tc>
          <w:tcPr>
            <w:tcW w:w="735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Ранг Эксперт 2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Ранг Эксперта 3</w:t>
            </w: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…..</w:t>
            </w: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val="en-US" w:eastAsia="ru-RU"/>
              </w:rPr>
              <w:t>Si</w:t>
            </w:r>
          </w:p>
        </w:tc>
        <w:tc>
          <w:tcPr>
            <w:tcW w:w="88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99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val="en-US" w:eastAsia="ru-RU"/>
              </w:rPr>
              <w:t>(Si-S</w:t>
            </w: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sz w:val="28"/>
                <w:szCs w:val="28"/>
                <w:lang w:eastAsia="ru-RU"/>
              </w:rPr>
              <w:t>среднее)</w:t>
            </w:r>
            <w:r w:rsidRPr="00382416">
              <w:rPr>
                <w:rFonts w:ascii="Times New Roman" w:eastAsia="Times New Roman" w:hAnsi="Times New Roman" w:cs="Times New Roman"/>
                <w:b/>
                <w:bCs/>
                <w:color w:val="FFFFFF"/>
                <w:kern w:val="24"/>
                <w:position w:val="8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</w:tr>
      <w:tr w:rsidR="00382416" w:rsidRPr="00382416" w:rsidTr="00382416">
        <w:trPr>
          <w:trHeight w:val="783"/>
        </w:trPr>
        <w:tc>
          <w:tcPr>
            <w:tcW w:w="125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коммуникабельность</w:t>
            </w:r>
          </w:p>
        </w:tc>
        <w:tc>
          <w:tcPr>
            <w:tcW w:w="73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73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66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88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382416" w:rsidRPr="00382416" w:rsidTr="00382416">
        <w:trPr>
          <w:trHeight w:val="516"/>
        </w:trPr>
        <w:tc>
          <w:tcPr>
            <w:tcW w:w="12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креативность</w:t>
            </w:r>
          </w:p>
        </w:tc>
        <w:tc>
          <w:tcPr>
            <w:tcW w:w="7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7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8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382416" w:rsidRPr="00382416" w:rsidTr="00382416">
        <w:trPr>
          <w:trHeight w:val="1105"/>
        </w:trPr>
        <w:tc>
          <w:tcPr>
            <w:tcW w:w="12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наличие высшего образования</w:t>
            </w:r>
          </w:p>
        </w:tc>
        <w:tc>
          <w:tcPr>
            <w:tcW w:w="7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7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8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CDE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382416" w:rsidRPr="00382416" w:rsidTr="00382416">
        <w:trPr>
          <w:trHeight w:val="516"/>
        </w:trPr>
        <w:tc>
          <w:tcPr>
            <w:tcW w:w="12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82416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…</w:t>
            </w:r>
          </w:p>
        </w:tc>
        <w:tc>
          <w:tcPr>
            <w:tcW w:w="7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7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8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EF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82416" w:rsidRPr="00382416" w:rsidRDefault="00382416" w:rsidP="00382416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</w:tbl>
    <w:p w:rsidR="00382416" w:rsidRDefault="00382416" w:rsidP="00382416">
      <w:pPr>
        <w:ind w:firstLine="567"/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</w:pPr>
    </w:p>
    <w:p w:rsidR="00382416" w:rsidRDefault="00382416" w:rsidP="00382416">
      <w:pPr>
        <w:ind w:firstLine="567"/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</w:pPr>
      <w:r w:rsidRPr="00382416"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 xml:space="preserve">Задание 2. </w:t>
      </w:r>
      <w:r w:rsidRPr="00382416"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  <w:t>Закрепление расчета коэффициентов рентабельности</w:t>
      </w:r>
    </w:p>
    <w:p w:rsidR="00382416" w:rsidRPr="00382416" w:rsidRDefault="00382416" w:rsidP="00382416">
      <w:pPr>
        <w:ind w:firstLine="567"/>
        <w:rPr>
          <w:rFonts w:ascii="Times New Roman" w:eastAsia="+mj-ea" w:hAnsi="Times New Roman" w:cs="Times New Roman"/>
          <w:b/>
          <w:bCs/>
          <w:color w:val="000000"/>
          <w:kern w:val="24"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D4223D" wp14:editId="7A324FD4">
                <wp:simplePos x="0" y="0"/>
                <wp:positionH relativeFrom="column">
                  <wp:posOffset>-184785</wp:posOffset>
                </wp:positionH>
                <wp:positionV relativeFrom="paragraph">
                  <wp:posOffset>398780</wp:posOffset>
                </wp:positionV>
                <wp:extent cx="5207000" cy="1877060"/>
                <wp:effectExtent l="0" t="0" r="0" b="0"/>
                <wp:wrapNone/>
                <wp:docPr id="4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0" cy="18770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82416" w:rsidRDefault="00382416" w:rsidP="00382416">
                            <w:pPr>
                              <w:pStyle w:val="a5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eastAsia="+mn-ea" w:hAnsi="Arial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Рассчитать все показатели рентабельности:</w:t>
                            </w:r>
                          </w:p>
                          <w:p w:rsidR="00382416" w:rsidRDefault="00382416" w:rsidP="00382416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textAlignment w:val="baseline"/>
                              <w:rPr>
                                <w:rFonts w:eastAsia="Times New Roman"/>
                                <w:sz w:val="28"/>
                              </w:rPr>
                            </w:pPr>
                            <w:r>
                              <w:rPr>
                                <w:rFonts w:ascii="Arial" w:eastAsia="+mn-ea" w:hAnsi="Arial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Рентабельность активов (капитала);</w:t>
                            </w:r>
                          </w:p>
                          <w:p w:rsidR="00382416" w:rsidRDefault="00382416" w:rsidP="00382416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textAlignment w:val="baseline"/>
                              <w:rPr>
                                <w:rFonts w:eastAsia="Times New Roman"/>
                                <w:sz w:val="28"/>
                              </w:rPr>
                            </w:pPr>
                            <w:r>
                              <w:rPr>
                                <w:rFonts w:ascii="Arial" w:eastAsia="+mn-ea" w:hAnsi="Arial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Рентабельность собственного капитала;</w:t>
                            </w:r>
                          </w:p>
                          <w:p w:rsidR="00382416" w:rsidRDefault="00382416" w:rsidP="00382416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textAlignment w:val="baseline"/>
                              <w:rPr>
                                <w:rFonts w:eastAsia="Times New Roman"/>
                                <w:sz w:val="28"/>
                              </w:rPr>
                            </w:pPr>
                            <w:r>
                              <w:rPr>
                                <w:rFonts w:ascii="Arial" w:eastAsia="+mn-ea" w:hAnsi="Arial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Рентабельность инвестиций;</w:t>
                            </w:r>
                          </w:p>
                          <w:p w:rsidR="00382416" w:rsidRDefault="00382416" w:rsidP="00382416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textAlignment w:val="baseline"/>
                              <w:rPr>
                                <w:rFonts w:eastAsia="Times New Roman"/>
                                <w:sz w:val="28"/>
                              </w:rPr>
                            </w:pPr>
                            <w:r>
                              <w:rPr>
                                <w:rFonts w:ascii="Arial" w:eastAsia="+mn-ea" w:hAnsi="Arial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Рентабельность затрат;</w:t>
                            </w:r>
                          </w:p>
                          <w:p w:rsidR="00382416" w:rsidRDefault="00382416" w:rsidP="00382416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textAlignment w:val="baseline"/>
                              <w:rPr>
                                <w:rFonts w:eastAsia="Times New Roman"/>
                                <w:sz w:val="28"/>
                              </w:rPr>
                            </w:pPr>
                            <w:r>
                              <w:rPr>
                                <w:rFonts w:ascii="Arial" w:eastAsia="+mn-ea" w:hAnsi="Arial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Рентабельность продаж;</w:t>
                            </w:r>
                          </w:p>
                          <w:p w:rsidR="00382416" w:rsidRDefault="00382416" w:rsidP="00382416">
                            <w:pPr>
                              <w:pStyle w:val="a6"/>
                              <w:numPr>
                                <w:ilvl w:val="0"/>
                                <w:numId w:val="1"/>
                              </w:numPr>
                              <w:textAlignment w:val="baseline"/>
                              <w:rPr>
                                <w:rFonts w:eastAsia="Times New Roman"/>
                                <w:sz w:val="28"/>
                              </w:rPr>
                            </w:pPr>
                            <w:r>
                              <w:rPr>
                                <w:rFonts w:ascii="Arial" w:eastAsia="+mn-ea" w:hAnsi="Arial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Рентабельность реальных активов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-14.55pt;margin-top:31.4pt;width:410pt;height:147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" filled="f" stroked="f">
                <v:textbox style="mso-fit-shape-to-text:t">
                  <w:txbxContent>
                    <w:p w:rsidR="00382416" w:rsidRDefault="00382416" w:rsidP="00382416">
                      <w:pPr>
                        <w:pStyle w:val="a5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eastAsia="+mn-ea" w:hAnsi="Arial" w:cs="+mn-cs"/>
                          <w:color w:val="000000"/>
                          <w:kern w:val="24"/>
                          <w:sz w:val="28"/>
                          <w:szCs w:val="28"/>
                        </w:rPr>
                        <w:t>Рассчитать все показатели рентабельности:</w:t>
                      </w:r>
                    </w:p>
                    <w:p w:rsidR="00382416" w:rsidRDefault="00382416" w:rsidP="00382416">
                      <w:pPr>
                        <w:pStyle w:val="a6"/>
                        <w:numPr>
                          <w:ilvl w:val="0"/>
                          <w:numId w:val="1"/>
                        </w:numPr>
                        <w:textAlignment w:val="baseline"/>
                        <w:rPr>
                          <w:rFonts w:eastAsia="Times New Roman"/>
                          <w:sz w:val="28"/>
                        </w:rPr>
                      </w:pPr>
                      <w:r>
                        <w:rPr>
                          <w:rFonts w:ascii="Arial" w:eastAsia="+mn-ea" w:hAnsi="Arial" w:cs="+mn-cs"/>
                          <w:color w:val="000000"/>
                          <w:kern w:val="24"/>
                          <w:sz w:val="28"/>
                          <w:szCs w:val="28"/>
                        </w:rPr>
                        <w:t>Рентабельность активов (капитала);</w:t>
                      </w:r>
                    </w:p>
                    <w:p w:rsidR="00382416" w:rsidRDefault="00382416" w:rsidP="00382416">
                      <w:pPr>
                        <w:pStyle w:val="a6"/>
                        <w:numPr>
                          <w:ilvl w:val="0"/>
                          <w:numId w:val="1"/>
                        </w:numPr>
                        <w:textAlignment w:val="baseline"/>
                        <w:rPr>
                          <w:rFonts w:eastAsia="Times New Roman"/>
                          <w:sz w:val="28"/>
                        </w:rPr>
                      </w:pPr>
                      <w:r>
                        <w:rPr>
                          <w:rFonts w:ascii="Arial" w:eastAsia="+mn-ea" w:hAnsi="Arial" w:cs="+mn-cs"/>
                          <w:color w:val="000000"/>
                          <w:kern w:val="24"/>
                          <w:sz w:val="28"/>
                          <w:szCs w:val="28"/>
                        </w:rPr>
                        <w:t>Рентабельность собственного капитала;</w:t>
                      </w:r>
                    </w:p>
                    <w:p w:rsidR="00382416" w:rsidRDefault="00382416" w:rsidP="00382416">
                      <w:pPr>
                        <w:pStyle w:val="a6"/>
                        <w:numPr>
                          <w:ilvl w:val="0"/>
                          <w:numId w:val="1"/>
                        </w:numPr>
                        <w:textAlignment w:val="baseline"/>
                        <w:rPr>
                          <w:rFonts w:eastAsia="Times New Roman"/>
                          <w:sz w:val="28"/>
                        </w:rPr>
                      </w:pPr>
                      <w:r>
                        <w:rPr>
                          <w:rFonts w:ascii="Arial" w:eastAsia="+mn-ea" w:hAnsi="Arial" w:cs="+mn-cs"/>
                          <w:color w:val="000000"/>
                          <w:kern w:val="24"/>
                          <w:sz w:val="28"/>
                          <w:szCs w:val="28"/>
                        </w:rPr>
                        <w:t>Рентабельность инвестиций;</w:t>
                      </w:r>
                    </w:p>
                    <w:p w:rsidR="00382416" w:rsidRDefault="00382416" w:rsidP="00382416">
                      <w:pPr>
                        <w:pStyle w:val="a6"/>
                        <w:numPr>
                          <w:ilvl w:val="0"/>
                          <w:numId w:val="1"/>
                        </w:numPr>
                        <w:textAlignment w:val="baseline"/>
                        <w:rPr>
                          <w:rFonts w:eastAsia="Times New Roman"/>
                          <w:sz w:val="28"/>
                        </w:rPr>
                      </w:pPr>
                      <w:r>
                        <w:rPr>
                          <w:rFonts w:ascii="Arial" w:eastAsia="+mn-ea" w:hAnsi="Arial" w:cs="+mn-cs"/>
                          <w:color w:val="000000"/>
                          <w:kern w:val="24"/>
                          <w:sz w:val="28"/>
                          <w:szCs w:val="28"/>
                        </w:rPr>
                        <w:t>Рентабельность затрат;</w:t>
                      </w:r>
                    </w:p>
                    <w:p w:rsidR="00382416" w:rsidRDefault="00382416" w:rsidP="00382416">
                      <w:pPr>
                        <w:pStyle w:val="a6"/>
                        <w:numPr>
                          <w:ilvl w:val="0"/>
                          <w:numId w:val="1"/>
                        </w:numPr>
                        <w:textAlignment w:val="baseline"/>
                        <w:rPr>
                          <w:rFonts w:eastAsia="Times New Roman"/>
                          <w:sz w:val="28"/>
                        </w:rPr>
                      </w:pPr>
                      <w:r>
                        <w:rPr>
                          <w:rFonts w:ascii="Arial" w:eastAsia="+mn-ea" w:hAnsi="Arial" w:cs="+mn-cs"/>
                          <w:color w:val="000000"/>
                          <w:kern w:val="24"/>
                          <w:sz w:val="28"/>
                          <w:szCs w:val="28"/>
                        </w:rPr>
                        <w:t>Рентабельность продаж;</w:t>
                      </w:r>
                    </w:p>
                    <w:p w:rsidR="00382416" w:rsidRDefault="00382416" w:rsidP="00382416">
                      <w:pPr>
                        <w:pStyle w:val="a6"/>
                        <w:numPr>
                          <w:ilvl w:val="0"/>
                          <w:numId w:val="1"/>
                        </w:numPr>
                        <w:textAlignment w:val="baseline"/>
                        <w:rPr>
                          <w:rFonts w:eastAsia="Times New Roman"/>
                          <w:sz w:val="28"/>
                        </w:rPr>
                      </w:pPr>
                      <w:r>
                        <w:rPr>
                          <w:rFonts w:ascii="Arial" w:eastAsia="+mn-ea" w:hAnsi="Arial" w:cs="+mn-cs"/>
                          <w:color w:val="000000"/>
                          <w:kern w:val="24"/>
                          <w:sz w:val="28"/>
                          <w:szCs w:val="28"/>
                        </w:rPr>
                        <w:t>Рентабельность реальных активов</w:t>
                      </w:r>
                    </w:p>
                  </w:txbxContent>
                </v:textbox>
              </v:shape>
            </w:pict>
          </mc:Fallback>
        </mc:AlternateContent>
      </w:r>
    </w:p>
    <w:p w:rsidR="00382416" w:rsidRPr="00382416" w:rsidRDefault="00382416">
      <w:pPr>
        <w:rPr>
          <w:rFonts w:ascii="Times New Roman" w:eastAsia="+mj-ea" w:hAnsi="Times New Roman" w:cs="Times New Roman"/>
          <w:b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/>
          <w:bCs/>
          <w:noProof/>
          <w:color w:val="000000"/>
          <w:kern w:val="24"/>
          <w:sz w:val="36"/>
          <w:szCs w:val="36"/>
          <w:lang w:eastAsia="ru-RU"/>
        </w:rPr>
        <w:lastRenderedPageBreak/>
        <w:drawing>
          <wp:inline distT="0" distB="0" distL="0" distR="0" wp14:anchorId="772D77C4" wp14:editId="26588EDE">
            <wp:extent cx="5762625" cy="74676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7465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7B80230F" wp14:editId="5F994C24">
            <wp:extent cx="5647161" cy="9144000"/>
            <wp:effectExtent l="0" t="0" r="0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51" cy="915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</w:p>
    <w:p w:rsidR="00382416" w:rsidRDefault="00382416">
      <w:pP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  <w:r>
        <w:rPr>
          <w:rFonts w:ascii="Arial" w:eastAsia="+mj-ea" w:hAnsi="Arial" w:cs="+mj-cs"/>
          <w:b/>
          <w:bCs/>
          <w:noProof/>
          <w:color w:val="000000"/>
          <w:kern w:val="24"/>
          <w:sz w:val="36"/>
          <w:szCs w:val="36"/>
          <w:lang w:eastAsia="ru-RU"/>
        </w:rPr>
        <w:lastRenderedPageBreak/>
        <w:drawing>
          <wp:inline distT="0" distB="0" distL="0" distR="0" wp14:anchorId="4EA47A16">
            <wp:extent cx="6018099" cy="815340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308" cy="81523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2416" w:rsidRDefault="00382416"/>
    <w:p w:rsidR="00382416" w:rsidRDefault="00382416"/>
    <w:p w:rsidR="00382416" w:rsidRDefault="00382416"/>
    <w:p w:rsidR="00382416" w:rsidRDefault="00382416"/>
    <w:p w:rsidR="00382416" w:rsidRDefault="00382416">
      <w:r>
        <w:rPr>
          <w:noProof/>
          <w:lang w:eastAsia="ru-RU"/>
        </w:rPr>
        <w:lastRenderedPageBreak/>
        <w:drawing>
          <wp:inline distT="0" distB="0" distL="0" distR="0" wp14:anchorId="27B403EE" wp14:editId="40078C77">
            <wp:extent cx="5901599" cy="842010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776" cy="84232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2416" w:rsidRDefault="00382416"/>
    <w:p w:rsidR="00382416" w:rsidRDefault="00382416"/>
    <w:p w:rsidR="00382416" w:rsidRDefault="00382416"/>
    <w:p w:rsidR="00382416" w:rsidRDefault="00382416"/>
    <w:p w:rsidR="00382416" w:rsidRDefault="00382416">
      <w:r>
        <w:rPr>
          <w:noProof/>
          <w:lang w:eastAsia="ru-RU"/>
        </w:rPr>
        <w:lastRenderedPageBreak/>
        <w:drawing>
          <wp:inline distT="0" distB="0" distL="0" distR="0" wp14:anchorId="07E4A217" wp14:editId="692B0021">
            <wp:extent cx="5895975" cy="4133514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363" cy="4135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2416" w:rsidRDefault="00382416"/>
    <w:p w:rsidR="00382416" w:rsidRDefault="00382416"/>
    <w:p w:rsidR="00382416" w:rsidRDefault="00382416"/>
    <w:p w:rsidR="00382416" w:rsidRDefault="00382416"/>
    <w:p w:rsidR="00382416" w:rsidRDefault="00382416"/>
    <w:sectPr w:rsidR="00382416" w:rsidSect="00382416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90699"/>
    <w:multiLevelType w:val="hybridMultilevel"/>
    <w:tmpl w:val="A7F02744"/>
    <w:lvl w:ilvl="0" w:tplc="CA4A227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0D02F5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D0E13F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40298D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F4885D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0F3CC75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02BA104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1306CE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26C843B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416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2416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2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2416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8241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8241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2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2416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8241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82416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3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61</Words>
  <Characters>350</Characters>
  <Application>Microsoft Office Word</Application>
  <DocSecurity>0</DocSecurity>
  <Lines>2</Lines>
  <Paragraphs>1</Paragraphs>
  <ScaleCrop>false</ScaleCrop>
  <Company>SPecialiST RePack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2020-03-28T20:18:00Z</dcterms:created>
  <dcterms:modified xsi:type="dcterms:W3CDTF">2020-03-28T20:28:00Z</dcterms:modified>
</cp:coreProperties>
</file>